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B933" w14:textId="2EE0BC35" w:rsidR="00584DDA" w:rsidRDefault="00584DDA" w:rsidP="002F1534">
      <w:r>
        <w:t>CB</w:t>
      </w:r>
      <w:r w:rsidR="00596F11">
        <w:t>OC Meeting Minutes: January 21</w:t>
      </w:r>
      <w:r w:rsidR="00596F11" w:rsidRPr="00596F11">
        <w:rPr>
          <w:vertAlign w:val="superscript"/>
        </w:rPr>
        <w:t>st</w:t>
      </w:r>
      <w:r w:rsidR="00596F11">
        <w:t>, 2016 5:30pm-7:0</w:t>
      </w:r>
      <w:r>
        <w:t>0pm</w:t>
      </w:r>
    </w:p>
    <w:p w14:paraId="3FDEC114" w14:textId="77777777" w:rsidR="00584DDA" w:rsidRDefault="00584DDA" w:rsidP="002F1534">
      <w:r>
        <w:t>1200 N. French St. 8</w:t>
      </w:r>
      <w:r w:rsidRPr="00584DDA">
        <w:rPr>
          <w:vertAlign w:val="superscript"/>
        </w:rPr>
        <w:t>th</w:t>
      </w:r>
      <w:r>
        <w:t xml:space="preserve"> Floor</w:t>
      </w:r>
    </w:p>
    <w:p w14:paraId="5FA1F727" w14:textId="77777777" w:rsidR="00584DDA" w:rsidRDefault="00584DDA" w:rsidP="002F1534"/>
    <w:p w14:paraId="639379AB" w14:textId="2BCEA366" w:rsidR="00584DDA" w:rsidRDefault="00584DDA" w:rsidP="002F1534">
      <w:r>
        <w:t xml:space="preserve">Meeting participants: Patrick Ryan, </w:t>
      </w:r>
      <w:r w:rsidR="00596F11">
        <w:t xml:space="preserve">Karen Thorpe, </w:t>
      </w:r>
      <w:r>
        <w:t>Barry Niziolek, Geoff Langdon, Felecia Kellum, Anyea Hunt, Crystal Edwards, and Sedare Johnson</w:t>
      </w:r>
    </w:p>
    <w:p w14:paraId="2BAF818B" w14:textId="77777777" w:rsidR="00584DDA" w:rsidRDefault="00584DDA" w:rsidP="00584DDA">
      <w:pPr>
        <w:pStyle w:val="ListParagraph"/>
      </w:pPr>
    </w:p>
    <w:p w14:paraId="7AE845BD" w14:textId="5F0FC92B" w:rsidR="002167B7" w:rsidRDefault="002F1534" w:rsidP="00596F11">
      <w:pPr>
        <w:pStyle w:val="ListParagraph"/>
        <w:numPr>
          <w:ilvl w:val="0"/>
          <w:numId w:val="1"/>
        </w:numPr>
      </w:pPr>
      <w:r>
        <w:t xml:space="preserve">Meeting participants </w:t>
      </w:r>
      <w:r w:rsidR="00596F11">
        <w:t>re-</w:t>
      </w:r>
      <w:r>
        <w:t xml:space="preserve">introduced themselves </w:t>
      </w:r>
    </w:p>
    <w:p w14:paraId="7EA0F765" w14:textId="700F2310" w:rsidR="00596F11" w:rsidRDefault="00596F11" w:rsidP="00596F11">
      <w:pPr>
        <w:pStyle w:val="ListParagraph"/>
        <w:numPr>
          <w:ilvl w:val="0"/>
          <w:numId w:val="1"/>
        </w:numPr>
      </w:pPr>
      <w:r>
        <w:t>KT reviewed the role of the CBOC</w:t>
      </w:r>
    </w:p>
    <w:p w14:paraId="003FDC1A" w14:textId="3C9A6327" w:rsidR="00596F11" w:rsidRDefault="00596F11" w:rsidP="00596F11">
      <w:pPr>
        <w:pStyle w:val="ListParagraph"/>
        <w:numPr>
          <w:ilvl w:val="0"/>
          <w:numId w:val="1"/>
        </w:numPr>
      </w:pPr>
      <w:r>
        <w:t>KT reviewed the November monthly report</w:t>
      </w:r>
    </w:p>
    <w:p w14:paraId="120329BE" w14:textId="258F7805" w:rsidR="00596F11" w:rsidRDefault="00596F11" w:rsidP="00596F11">
      <w:pPr>
        <w:pStyle w:val="ListParagraph"/>
        <w:numPr>
          <w:ilvl w:val="0"/>
          <w:numId w:val="1"/>
        </w:numPr>
      </w:pPr>
      <w:r>
        <w:t>KT explained the revenue timeline for new charter schools</w:t>
      </w:r>
    </w:p>
    <w:p w14:paraId="07A3A707" w14:textId="7B431F5E" w:rsidR="00596F11" w:rsidRDefault="00596F11" w:rsidP="00596F11">
      <w:pPr>
        <w:pStyle w:val="ListParagraph"/>
        <w:numPr>
          <w:ilvl w:val="0"/>
          <w:numId w:val="1"/>
        </w:numPr>
      </w:pPr>
      <w:r>
        <w:t>School expenditures as of November 30</w:t>
      </w:r>
      <w:r w:rsidRPr="00596F11">
        <w:rPr>
          <w:vertAlign w:val="superscript"/>
        </w:rPr>
        <w:t>th</w:t>
      </w:r>
      <w:r>
        <w:t xml:space="preserve"> were 42% </w:t>
      </w:r>
      <w:r w:rsidR="00417D31">
        <w:t>of budget</w:t>
      </w:r>
    </w:p>
    <w:p w14:paraId="6F2816F3" w14:textId="1B2ED5CF" w:rsidR="00596F11" w:rsidRDefault="00596F11" w:rsidP="00596F11">
      <w:pPr>
        <w:pStyle w:val="ListParagraph"/>
        <w:numPr>
          <w:ilvl w:val="0"/>
          <w:numId w:val="1"/>
        </w:numPr>
      </w:pPr>
      <w:r>
        <w:t>Board will vote on final budget in February</w:t>
      </w:r>
    </w:p>
    <w:p w14:paraId="63ED2199" w14:textId="07D02C5A" w:rsidR="00596F11" w:rsidRDefault="00CC4CF3" w:rsidP="00596F11">
      <w:pPr>
        <w:pStyle w:val="ListParagraph"/>
        <w:numPr>
          <w:ilvl w:val="0"/>
          <w:numId w:val="1"/>
        </w:numPr>
      </w:pPr>
      <w:r>
        <w:t xml:space="preserve">BN requested code translation for monthly report </w:t>
      </w:r>
    </w:p>
    <w:p w14:paraId="59B820D3" w14:textId="3651F06D" w:rsidR="00CC4CF3" w:rsidRDefault="00417D31" w:rsidP="00596F11">
      <w:pPr>
        <w:pStyle w:val="ListParagraph"/>
        <w:numPr>
          <w:ilvl w:val="0"/>
          <w:numId w:val="1"/>
        </w:numPr>
      </w:pPr>
      <w:r>
        <w:t xml:space="preserve">KT mentioned the need for written policies and procedures to report spending </w:t>
      </w:r>
    </w:p>
    <w:p w14:paraId="12392BCC" w14:textId="6FD6B32C" w:rsidR="00417D31" w:rsidRDefault="00417D31" w:rsidP="00596F11">
      <w:pPr>
        <w:pStyle w:val="ListParagraph"/>
        <w:numPr>
          <w:ilvl w:val="0"/>
          <w:numId w:val="1"/>
        </w:numPr>
      </w:pPr>
      <w:r>
        <w:t>GL wants to involve CBOC in audit tests before the June 30</w:t>
      </w:r>
      <w:r w:rsidRPr="00417D31">
        <w:rPr>
          <w:vertAlign w:val="superscript"/>
        </w:rPr>
        <w:t>th</w:t>
      </w:r>
      <w:r>
        <w:t xml:space="preserve"> audit </w:t>
      </w:r>
    </w:p>
    <w:p w14:paraId="712D3EFF" w14:textId="77777777" w:rsidR="00417D31" w:rsidRDefault="00417D31" w:rsidP="00596F11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417D31" w:rsidSect="00E04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E0E07"/>
    <w:multiLevelType w:val="hybridMultilevel"/>
    <w:tmpl w:val="A1085718"/>
    <w:lvl w:ilvl="0" w:tplc="8FA2BEE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34"/>
    <w:rsid w:val="002167B7"/>
    <w:rsid w:val="002F1534"/>
    <w:rsid w:val="00417D31"/>
    <w:rsid w:val="00584DDA"/>
    <w:rsid w:val="00596F11"/>
    <w:rsid w:val="00782046"/>
    <w:rsid w:val="008310E2"/>
    <w:rsid w:val="00874D30"/>
    <w:rsid w:val="00CC4CF3"/>
    <w:rsid w:val="00E0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F3C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604</Characters>
  <Application>Microsoft Macintosh Word</Application>
  <DocSecurity>0</DocSecurity>
  <Lines>5</Lines>
  <Paragraphs>1</Paragraphs>
  <ScaleCrop>false</ScaleCrop>
  <Company>The Great Oaks Foundation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4</cp:revision>
  <dcterms:created xsi:type="dcterms:W3CDTF">2015-09-28T20:49:00Z</dcterms:created>
  <dcterms:modified xsi:type="dcterms:W3CDTF">2016-01-21T23:06:00Z</dcterms:modified>
</cp:coreProperties>
</file>